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179DED6C" w:rsidR="00ED7750" w:rsidRDefault="5E97E78F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Макаров Георгий Александрович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296D089D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дата рождения: 27.05.2004</w:t>
            </w:r>
          </w:p>
          <w:p w14:paraId="46CCF47D" w14:textId="1A21EF67" w:rsidR="00ED7750" w:rsidRPr="00ED7750" w:rsidRDefault="5E97E78F" w:rsidP="5E97E78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+79963895023,</w:t>
            </w:r>
          </w:p>
          <w:p w14:paraId="0D354ED3" w14:textId="72F58E71" w:rsidR="00ED7750" w:rsidRPr="00ED7750" w:rsidRDefault="5E97E78F" w:rsidP="5E97E78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Gosha985z@mail.ru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373645A4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работы: </w:t>
            </w:r>
            <w:bookmarkStart w:id="0" w:name="_GoBack"/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  <w:bookmarkEnd w:id="0"/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C2551A0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личные качества и дополнительные навыки: 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725ED5"/>
    <w:rsid w:val="00AB271C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2023-01-30T22:31:00Z</dcterms:modified>
</cp:coreProperties>
</file>