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CE" w:rsidRDefault="007A3ACE" w:rsidP="008038D1">
      <w:pPr>
        <w:pStyle w:val="23"/>
        <w:shd w:val="clear" w:color="auto" w:fill="auto"/>
        <w:spacing w:line="380" w:lineRule="exact"/>
        <w:rPr>
          <w:sz w:val="28"/>
          <w:szCs w:val="2"/>
        </w:rPr>
      </w:pPr>
    </w:p>
    <w:tbl>
      <w:tblPr>
        <w:tblW w:w="0" w:type="auto"/>
        <w:jc w:val="center"/>
        <w:tblInd w:w="-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635"/>
      </w:tblGrid>
      <w:tr w:rsidR="00AB636B" w:rsidRPr="00617462" w:rsidTr="00617462">
        <w:trPr>
          <w:trHeight w:hRule="exact" w:val="777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36B" w:rsidRPr="00617462" w:rsidRDefault="00AB636B" w:rsidP="00AB636B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17462">
              <w:rPr>
                <w:rStyle w:val="21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36B" w:rsidRPr="00617462" w:rsidRDefault="00AB636B" w:rsidP="00AB636B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17462">
              <w:rPr>
                <w:rStyle w:val="21"/>
                <w:sz w:val="28"/>
                <w:szCs w:val="28"/>
              </w:rPr>
              <w:t>Краевое государственное автономное учреждение культуры «Хабаровская краевая филармония»</w:t>
            </w:r>
          </w:p>
        </w:tc>
      </w:tr>
      <w:tr w:rsidR="00AB636B" w:rsidRPr="00617462" w:rsidTr="00617462">
        <w:trPr>
          <w:trHeight w:hRule="exact" w:val="488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36B" w:rsidRPr="00617462" w:rsidRDefault="00AB636B" w:rsidP="00AB636B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17462">
              <w:rPr>
                <w:rStyle w:val="21"/>
                <w:sz w:val="28"/>
                <w:szCs w:val="28"/>
              </w:rPr>
              <w:t>Те</w:t>
            </w:r>
            <w:bookmarkStart w:id="0" w:name="_GoBack"/>
            <w:bookmarkEnd w:id="0"/>
            <w:r w:rsidRPr="00617462">
              <w:rPr>
                <w:rStyle w:val="21"/>
                <w:sz w:val="28"/>
                <w:szCs w:val="28"/>
              </w:rPr>
              <w:t>матическое направление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36B" w:rsidRPr="00617462" w:rsidRDefault="00AB636B" w:rsidP="00AB636B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17462">
              <w:rPr>
                <w:rStyle w:val="21"/>
                <w:sz w:val="28"/>
                <w:szCs w:val="28"/>
              </w:rPr>
              <w:t>Реклама, маркетинг, связи с общественностью</w:t>
            </w:r>
          </w:p>
        </w:tc>
      </w:tr>
      <w:tr w:rsidR="00AB636B" w:rsidRPr="00617462" w:rsidTr="00617462">
        <w:trPr>
          <w:trHeight w:hRule="exact" w:val="766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36B" w:rsidRPr="00617462" w:rsidRDefault="00AB636B" w:rsidP="00AB636B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17462">
              <w:rPr>
                <w:rStyle w:val="21"/>
                <w:sz w:val="28"/>
                <w:szCs w:val="28"/>
              </w:rPr>
              <w:t>Краткое название кейса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36B" w:rsidRPr="00617462" w:rsidRDefault="00AB636B" w:rsidP="00AB636B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17462">
              <w:rPr>
                <w:rStyle w:val="21"/>
                <w:sz w:val="28"/>
                <w:szCs w:val="28"/>
              </w:rPr>
              <w:t>Повышение интереса к академической музыке с помощью контент-маркетинга</w:t>
            </w:r>
          </w:p>
        </w:tc>
      </w:tr>
      <w:tr w:rsidR="00AB636B" w:rsidRPr="00617462" w:rsidTr="00617462">
        <w:trPr>
          <w:trHeight w:hRule="exact" w:val="1058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36B" w:rsidRPr="00617462" w:rsidRDefault="00AB636B" w:rsidP="00AB636B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17462">
              <w:rPr>
                <w:rStyle w:val="21"/>
                <w:sz w:val="28"/>
                <w:szCs w:val="28"/>
              </w:rPr>
              <w:t>Описание кейса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36B" w:rsidRPr="00617462" w:rsidRDefault="00AB636B" w:rsidP="00AB636B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17462">
              <w:rPr>
                <w:rStyle w:val="21"/>
                <w:sz w:val="28"/>
                <w:szCs w:val="28"/>
              </w:rPr>
              <w:t>Предложить комплекс мер по развитию темы академической музыки в социальных сетях и на сайте Хабаровской краевой филармонии, увеличению трафика на сайт</w:t>
            </w:r>
          </w:p>
        </w:tc>
      </w:tr>
      <w:tr w:rsidR="00AB636B" w:rsidRPr="00617462" w:rsidTr="00617462">
        <w:trPr>
          <w:trHeight w:hRule="exact" w:val="778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36B" w:rsidRPr="00617462" w:rsidRDefault="00AB636B" w:rsidP="00AB636B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r w:rsidRPr="00617462">
              <w:rPr>
                <w:rStyle w:val="21"/>
                <w:sz w:val="28"/>
                <w:szCs w:val="28"/>
              </w:rPr>
              <w:t>Контактное лицо для взаимодействия по кейсу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36B" w:rsidRPr="00617462" w:rsidRDefault="00AB636B" w:rsidP="00AB636B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left="57" w:right="57"/>
              <w:rPr>
                <w:sz w:val="28"/>
                <w:szCs w:val="28"/>
              </w:rPr>
            </w:pPr>
            <w:proofErr w:type="spellStart"/>
            <w:r w:rsidRPr="00617462">
              <w:rPr>
                <w:rStyle w:val="21"/>
                <w:sz w:val="28"/>
                <w:szCs w:val="28"/>
              </w:rPr>
              <w:t>Рудич</w:t>
            </w:r>
            <w:proofErr w:type="spellEnd"/>
            <w:r w:rsidRPr="00617462">
              <w:rPr>
                <w:rStyle w:val="21"/>
                <w:sz w:val="28"/>
                <w:szCs w:val="28"/>
              </w:rPr>
              <w:t xml:space="preserve"> Наталья Юрьевна, </w:t>
            </w:r>
            <w:hyperlink r:id="rId7" w:history="1">
              <w:r w:rsidRPr="00617462">
                <w:rPr>
                  <w:rStyle w:val="a3"/>
                  <w:sz w:val="28"/>
                  <w:szCs w:val="28"/>
                  <w:lang w:val="en-US" w:eastAsia="en-US" w:bidi="en-US"/>
                </w:rPr>
                <w:t>Natalia</w:t>
              </w:r>
              <w:r w:rsidRPr="00617462">
                <w:rPr>
                  <w:rStyle w:val="a3"/>
                  <w:sz w:val="28"/>
                  <w:szCs w:val="28"/>
                  <w:lang w:eastAsia="en-US" w:bidi="en-US"/>
                </w:rPr>
                <w:t>-</w:t>
              </w:r>
              <w:r w:rsidRPr="00617462">
                <w:rPr>
                  <w:rStyle w:val="a3"/>
                  <w:sz w:val="28"/>
                  <w:szCs w:val="28"/>
                  <w:lang w:val="en-US" w:eastAsia="en-US" w:bidi="en-US"/>
                </w:rPr>
                <w:t>phildv</w:t>
              </w:r>
              <w:r w:rsidRPr="00617462">
                <w:rPr>
                  <w:rStyle w:val="a3"/>
                  <w:sz w:val="28"/>
                  <w:szCs w:val="28"/>
                  <w:lang w:eastAsia="en-US" w:bidi="en-US"/>
                </w:rPr>
                <w:t>@</w:t>
              </w:r>
              <w:r w:rsidRPr="00617462">
                <w:rPr>
                  <w:rStyle w:val="a3"/>
                  <w:sz w:val="28"/>
                  <w:szCs w:val="28"/>
                  <w:lang w:val="en-US" w:eastAsia="en-US" w:bidi="en-US"/>
                </w:rPr>
                <w:t>mail</w:t>
              </w:r>
              <w:r w:rsidRPr="00617462">
                <w:rPr>
                  <w:rStyle w:val="a3"/>
                  <w:sz w:val="28"/>
                  <w:szCs w:val="28"/>
                  <w:lang w:eastAsia="en-US" w:bidi="en-US"/>
                </w:rPr>
                <w:t>.</w:t>
              </w:r>
              <w:r w:rsidRPr="00617462">
                <w:rPr>
                  <w:rStyle w:val="a3"/>
                  <w:sz w:val="28"/>
                  <w:szCs w:val="28"/>
                  <w:lang w:val="en-US" w:eastAsia="en-US" w:bidi="en-US"/>
                </w:rPr>
                <w:t>ru</w:t>
              </w:r>
            </w:hyperlink>
            <w:r w:rsidRPr="00617462">
              <w:rPr>
                <w:rStyle w:val="21"/>
                <w:sz w:val="28"/>
                <w:szCs w:val="28"/>
                <w:lang w:eastAsia="en-US" w:bidi="en-US"/>
              </w:rPr>
              <w:t xml:space="preserve"> </w:t>
            </w:r>
            <w:r w:rsidRPr="00617462">
              <w:rPr>
                <w:rStyle w:val="21"/>
                <w:sz w:val="28"/>
                <w:szCs w:val="28"/>
              </w:rPr>
              <w:t>Тел.31-55-29</w:t>
            </w:r>
          </w:p>
        </w:tc>
      </w:tr>
    </w:tbl>
    <w:p w:rsidR="008038D1" w:rsidRPr="008038D1" w:rsidRDefault="008038D1" w:rsidP="00AB636B">
      <w:pPr>
        <w:pStyle w:val="23"/>
        <w:shd w:val="clear" w:color="auto" w:fill="auto"/>
        <w:spacing w:line="380" w:lineRule="exact"/>
        <w:rPr>
          <w:sz w:val="28"/>
          <w:szCs w:val="2"/>
        </w:rPr>
      </w:pPr>
    </w:p>
    <w:sectPr w:rsidR="008038D1" w:rsidRPr="008038D1" w:rsidSect="00617462">
      <w:pgSz w:w="16840" w:h="11900" w:orient="landscape"/>
      <w:pgMar w:top="1418" w:right="1276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87" w:rsidRDefault="00B57C87">
      <w:r>
        <w:separator/>
      </w:r>
    </w:p>
  </w:endnote>
  <w:endnote w:type="continuationSeparator" w:id="0">
    <w:p w:rsidR="00B57C87" w:rsidRDefault="00B5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87" w:rsidRDefault="00B57C87"/>
  </w:footnote>
  <w:footnote w:type="continuationSeparator" w:id="0">
    <w:p w:rsidR="00B57C87" w:rsidRDefault="00B57C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3ACE"/>
    <w:rsid w:val="00101960"/>
    <w:rsid w:val="004A7269"/>
    <w:rsid w:val="005D705E"/>
    <w:rsid w:val="00617462"/>
    <w:rsid w:val="007A3ACE"/>
    <w:rsid w:val="007B0CFB"/>
    <w:rsid w:val="008038D1"/>
    <w:rsid w:val="00AB636B"/>
    <w:rsid w:val="00B57C87"/>
    <w:rsid w:val="00C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MSReferenceSansSerif9pt">
    <w:name w:val="Основной текст (2) + MS Reference Sans Serif;9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84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101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1960"/>
    <w:rPr>
      <w:color w:val="000000"/>
    </w:rPr>
  </w:style>
  <w:style w:type="paragraph" w:styleId="ab">
    <w:name w:val="footer"/>
    <w:basedOn w:val="a"/>
    <w:link w:val="ac"/>
    <w:uiPriority w:val="99"/>
    <w:unhideWhenUsed/>
    <w:rsid w:val="00101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19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a-phild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2023-02-17T03:07:00Z</dcterms:created>
  <dcterms:modified xsi:type="dcterms:W3CDTF">2023-02-17T03:52:00Z</dcterms:modified>
</cp:coreProperties>
</file>