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D1" w:rsidRDefault="008038D1" w:rsidP="008038D1">
      <w:pPr>
        <w:pStyle w:val="23"/>
        <w:shd w:val="clear" w:color="auto" w:fill="auto"/>
        <w:spacing w:line="380" w:lineRule="exact"/>
        <w:rPr>
          <w:sz w:val="28"/>
          <w:szCs w:val="2"/>
        </w:rPr>
      </w:pPr>
      <w:bookmarkStart w:id="0" w:name="_GoBack"/>
      <w:bookmarkEnd w:id="0"/>
    </w:p>
    <w:tbl>
      <w:tblPr>
        <w:tblW w:w="0" w:type="auto"/>
        <w:jc w:val="center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2"/>
        <w:gridCol w:w="10105"/>
      </w:tblGrid>
      <w:tr w:rsidR="009561AC" w:rsidRPr="006429F5" w:rsidTr="006429F5">
        <w:trPr>
          <w:trHeight w:hRule="exact" w:val="761"/>
          <w:jc w:val="center"/>
        </w:trPr>
        <w:tc>
          <w:tcPr>
            <w:tcW w:w="3692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105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Краевое государственное автономное учреждение культуры «Хабаровская краевая филармония»</w:t>
            </w:r>
          </w:p>
        </w:tc>
      </w:tr>
      <w:tr w:rsidR="009561AC" w:rsidRPr="006429F5" w:rsidTr="006429F5">
        <w:trPr>
          <w:trHeight w:hRule="exact" w:val="486"/>
          <w:jc w:val="center"/>
        </w:trPr>
        <w:tc>
          <w:tcPr>
            <w:tcW w:w="3692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10105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Реклама, маркетинг, связи с общественностью</w:t>
            </w:r>
          </w:p>
        </w:tc>
      </w:tr>
      <w:tr w:rsidR="009561AC" w:rsidRPr="006429F5" w:rsidTr="006429F5">
        <w:trPr>
          <w:trHeight w:hRule="exact" w:val="887"/>
          <w:jc w:val="center"/>
        </w:trPr>
        <w:tc>
          <w:tcPr>
            <w:tcW w:w="3692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Краткое название кейса</w:t>
            </w:r>
          </w:p>
        </w:tc>
        <w:tc>
          <w:tcPr>
            <w:tcW w:w="10105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Увеличение узнаваемости бренда Дальневосточного академического симфонического оркестра</w:t>
            </w:r>
          </w:p>
        </w:tc>
      </w:tr>
      <w:tr w:rsidR="009561AC" w:rsidRPr="006429F5" w:rsidTr="006429F5">
        <w:trPr>
          <w:trHeight w:hRule="exact" w:val="1109"/>
          <w:jc w:val="center"/>
        </w:trPr>
        <w:tc>
          <w:tcPr>
            <w:tcW w:w="3692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Описание кейса</w:t>
            </w:r>
          </w:p>
        </w:tc>
        <w:tc>
          <w:tcPr>
            <w:tcW w:w="10105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Разработать стратегию продвижения Дальневосточного академического симфонического оркестра, предложить комплекс мер по увеличению узнаваемости бренда оркестра в крае в условиях ограниченного бюджета</w:t>
            </w:r>
          </w:p>
        </w:tc>
      </w:tr>
      <w:tr w:rsidR="009561AC" w:rsidRPr="006429F5" w:rsidTr="006429F5">
        <w:trPr>
          <w:trHeight w:hRule="exact" w:val="810"/>
          <w:jc w:val="center"/>
        </w:trPr>
        <w:tc>
          <w:tcPr>
            <w:tcW w:w="3692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429F5">
              <w:rPr>
                <w:rStyle w:val="21"/>
                <w:sz w:val="28"/>
                <w:szCs w:val="28"/>
              </w:rPr>
              <w:t>Контактное лицо для взаимодействия по кейсу</w:t>
            </w:r>
          </w:p>
        </w:tc>
        <w:tc>
          <w:tcPr>
            <w:tcW w:w="10105" w:type="dxa"/>
            <w:shd w:val="clear" w:color="auto" w:fill="FFFFFF"/>
            <w:vAlign w:val="center"/>
          </w:tcPr>
          <w:p w:rsidR="009561AC" w:rsidRPr="006429F5" w:rsidRDefault="009561AC" w:rsidP="00384039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proofErr w:type="spellStart"/>
            <w:r w:rsidRPr="006429F5">
              <w:rPr>
                <w:rStyle w:val="21"/>
                <w:sz w:val="28"/>
                <w:szCs w:val="28"/>
              </w:rPr>
              <w:t>Рудич</w:t>
            </w:r>
            <w:proofErr w:type="spellEnd"/>
            <w:r w:rsidRPr="006429F5">
              <w:rPr>
                <w:rStyle w:val="21"/>
                <w:sz w:val="28"/>
                <w:szCs w:val="28"/>
              </w:rPr>
              <w:t xml:space="preserve"> Наталья Юрьевна, </w:t>
            </w:r>
            <w:hyperlink r:id="rId7" w:history="1">
              <w:r w:rsidRPr="006429F5">
                <w:rPr>
                  <w:rStyle w:val="a3"/>
                  <w:sz w:val="28"/>
                  <w:szCs w:val="28"/>
                  <w:lang w:val="en-US" w:eastAsia="en-US" w:bidi="en-US"/>
                </w:rPr>
                <w:t>Natalia</w:t>
              </w:r>
              <w:r w:rsidRPr="006429F5">
                <w:rPr>
                  <w:rStyle w:val="a3"/>
                  <w:sz w:val="28"/>
                  <w:szCs w:val="28"/>
                  <w:lang w:eastAsia="en-US" w:bidi="en-US"/>
                </w:rPr>
                <w:t>-</w:t>
              </w:r>
              <w:r w:rsidRPr="006429F5">
                <w:rPr>
                  <w:rStyle w:val="a3"/>
                  <w:sz w:val="28"/>
                  <w:szCs w:val="28"/>
                  <w:lang w:val="en-US" w:eastAsia="en-US" w:bidi="en-US"/>
                </w:rPr>
                <w:t>phildv</w:t>
              </w:r>
              <w:r w:rsidRPr="006429F5">
                <w:rPr>
                  <w:rStyle w:val="a3"/>
                  <w:sz w:val="28"/>
                  <w:szCs w:val="28"/>
                  <w:lang w:eastAsia="en-US" w:bidi="en-US"/>
                </w:rPr>
                <w:t>@</w:t>
              </w:r>
              <w:r w:rsidRPr="006429F5">
                <w:rPr>
                  <w:rStyle w:val="a3"/>
                  <w:sz w:val="28"/>
                  <w:szCs w:val="28"/>
                  <w:lang w:val="en-US" w:eastAsia="en-US" w:bidi="en-US"/>
                </w:rPr>
                <w:t>mail</w:t>
              </w:r>
              <w:r w:rsidRPr="006429F5">
                <w:rPr>
                  <w:rStyle w:val="a3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 w:rsidRPr="006429F5">
                <w:rPr>
                  <w:rStyle w:val="a3"/>
                  <w:sz w:val="28"/>
                  <w:szCs w:val="28"/>
                  <w:lang w:val="en-US" w:eastAsia="en-US" w:bidi="en-US"/>
                </w:rPr>
                <w:t>ru</w:t>
              </w:r>
              <w:proofErr w:type="spellEnd"/>
            </w:hyperlink>
            <w:r w:rsidRPr="006429F5">
              <w:rPr>
                <w:rStyle w:val="21"/>
                <w:sz w:val="28"/>
                <w:szCs w:val="28"/>
                <w:lang w:eastAsia="en-US" w:bidi="en-US"/>
              </w:rPr>
              <w:t xml:space="preserve"> </w:t>
            </w:r>
            <w:r w:rsidRPr="006429F5">
              <w:rPr>
                <w:rStyle w:val="21"/>
                <w:sz w:val="28"/>
                <w:szCs w:val="28"/>
              </w:rPr>
              <w:t>Тел.31-55-29</w:t>
            </w:r>
          </w:p>
        </w:tc>
      </w:tr>
    </w:tbl>
    <w:p w:rsidR="009561AC" w:rsidRPr="008038D1" w:rsidRDefault="009561AC" w:rsidP="008038D1">
      <w:pPr>
        <w:pStyle w:val="23"/>
        <w:shd w:val="clear" w:color="auto" w:fill="auto"/>
        <w:spacing w:line="380" w:lineRule="exact"/>
        <w:rPr>
          <w:sz w:val="28"/>
          <w:szCs w:val="2"/>
        </w:rPr>
      </w:pPr>
    </w:p>
    <w:sectPr w:rsidR="009561AC" w:rsidRPr="008038D1" w:rsidSect="006429F5">
      <w:pgSz w:w="16840" w:h="11900" w:orient="landscape"/>
      <w:pgMar w:top="1418" w:right="1276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91" w:rsidRDefault="00F37591">
      <w:r>
        <w:separator/>
      </w:r>
    </w:p>
  </w:endnote>
  <w:endnote w:type="continuationSeparator" w:id="0">
    <w:p w:rsidR="00F37591" w:rsidRDefault="00F3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91" w:rsidRDefault="00F37591"/>
  </w:footnote>
  <w:footnote w:type="continuationSeparator" w:id="0">
    <w:p w:rsidR="00F37591" w:rsidRDefault="00F375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3ACE"/>
    <w:rsid w:val="00101960"/>
    <w:rsid w:val="00431DC0"/>
    <w:rsid w:val="006429F5"/>
    <w:rsid w:val="007A3ACE"/>
    <w:rsid w:val="007B0CFB"/>
    <w:rsid w:val="008038D1"/>
    <w:rsid w:val="009561AC"/>
    <w:rsid w:val="00C30DF0"/>
    <w:rsid w:val="00F37591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MSReferenceSansSerif9pt">
    <w:name w:val="Основной текст (2) + MS Reference Sans Serif;9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84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101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1960"/>
    <w:rPr>
      <w:color w:val="000000"/>
    </w:rPr>
  </w:style>
  <w:style w:type="paragraph" w:styleId="ab">
    <w:name w:val="footer"/>
    <w:basedOn w:val="a"/>
    <w:link w:val="ac"/>
    <w:uiPriority w:val="99"/>
    <w:unhideWhenUsed/>
    <w:rsid w:val="00101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19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-phild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2023-02-17T02:59:00Z</dcterms:created>
  <dcterms:modified xsi:type="dcterms:W3CDTF">2023-02-17T03:51:00Z</dcterms:modified>
</cp:coreProperties>
</file>