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C7" w:rsidRDefault="00217487">
      <w:r w:rsidRPr="00F93309">
        <w:rPr>
          <w:b/>
        </w:rPr>
        <w:t>Наименование предприятия:</w:t>
      </w:r>
      <w:r>
        <w:t xml:space="preserve"> </w:t>
      </w:r>
      <w:r w:rsidR="00F93309">
        <w:t>ПАО «</w:t>
      </w:r>
      <w:proofErr w:type="spellStart"/>
      <w:r w:rsidR="00F93309">
        <w:t>РусГидро</w:t>
      </w:r>
      <w:proofErr w:type="spellEnd"/>
      <w:r w:rsidR="00F93309">
        <w:t xml:space="preserve">», </w:t>
      </w:r>
      <w:r>
        <w:t>ФАО «ДРСК» Хабаровские электрические сети</w:t>
      </w:r>
      <w:r w:rsidR="00690EA5">
        <w:t>, Хабаровский край</w:t>
      </w:r>
    </w:p>
    <w:p w:rsidR="00217487" w:rsidRDefault="00217487">
      <w:r w:rsidRPr="00F93309">
        <w:rPr>
          <w:b/>
        </w:rPr>
        <w:t>Тематическое направление:</w:t>
      </w:r>
      <w:r>
        <w:t xml:space="preserve"> Обеспечение электрической энергией, распределение мощности в энергосистеме</w:t>
      </w:r>
      <w:r w:rsidR="00BC3345">
        <w:t>.</w:t>
      </w:r>
    </w:p>
    <w:p w:rsidR="00217487" w:rsidRDefault="00217487">
      <w:r w:rsidRPr="00F93309">
        <w:rPr>
          <w:b/>
        </w:rPr>
        <w:t>Название кейса:</w:t>
      </w:r>
      <w:r>
        <w:t xml:space="preserve"> </w:t>
      </w:r>
      <w:r w:rsidR="00BC3345">
        <w:t xml:space="preserve">Использование </w:t>
      </w:r>
      <w:r>
        <w:t>нескольких классов напряжений в городском электрохозяйстве.</w:t>
      </w:r>
    </w:p>
    <w:p w:rsidR="00217487" w:rsidRPr="00F93309" w:rsidRDefault="00217487">
      <w:pPr>
        <w:rPr>
          <w:b/>
        </w:rPr>
      </w:pPr>
      <w:r w:rsidRPr="00F93309">
        <w:rPr>
          <w:b/>
        </w:rPr>
        <w:t xml:space="preserve">Описание: </w:t>
      </w:r>
    </w:p>
    <w:p w:rsidR="00217487" w:rsidRDefault="00217487" w:rsidP="00BC3345">
      <w:pPr>
        <w:jc w:val="both"/>
      </w:pPr>
      <w:r>
        <w:t xml:space="preserve">Исторически сложилось, что используемый </w:t>
      </w:r>
      <w:r w:rsidR="00D536EC">
        <w:t xml:space="preserve">класс напряжения электропередачи </w:t>
      </w:r>
      <w:r>
        <w:t xml:space="preserve">в городской местности 6кВ, с сельской местности – 10 </w:t>
      </w:r>
      <w:proofErr w:type="spellStart"/>
      <w:r>
        <w:t>кВ.</w:t>
      </w:r>
      <w:proofErr w:type="spellEnd"/>
      <w:r>
        <w:t xml:space="preserve"> При развитии городской инфраструктуры идет поглощение сельских образований</w:t>
      </w:r>
      <w:r w:rsidR="006021A5">
        <w:t>, вынос производственных предприятий в сельскую местность, развитие малоэтажного</w:t>
      </w:r>
      <w:r>
        <w:t xml:space="preserve"> </w:t>
      </w:r>
      <w:r w:rsidR="006021A5">
        <w:t xml:space="preserve">строительства и </w:t>
      </w:r>
      <w:proofErr w:type="gramStart"/>
      <w:r w:rsidR="006021A5">
        <w:t>т.д.</w:t>
      </w:r>
      <w:proofErr w:type="gramEnd"/>
      <w:r w:rsidR="00D536EC">
        <w:t xml:space="preserve"> и т.п.</w:t>
      </w:r>
      <w:r w:rsidR="006021A5">
        <w:t xml:space="preserve">, </w:t>
      </w:r>
      <w:r>
        <w:t xml:space="preserve">и тем самым </w:t>
      </w:r>
      <w:r w:rsidR="006021A5">
        <w:t>требуется решать проблему по развитию распределительной сети</w:t>
      </w:r>
      <w:r w:rsidR="00BC3345">
        <w:t xml:space="preserve"> при подключении </w:t>
      </w:r>
      <w:r w:rsidR="00D536EC">
        <w:t xml:space="preserve">новых </w:t>
      </w:r>
      <w:r w:rsidR="00BC3345">
        <w:t>потребителей (</w:t>
      </w:r>
      <w:r w:rsidR="00BB0EC9">
        <w:t xml:space="preserve">по заявке на технологическое присоединение – потребителем указывается </w:t>
      </w:r>
      <w:r w:rsidR="00BC3345">
        <w:t>класс напряжения 0,4кВ)</w:t>
      </w:r>
      <w:r w:rsidR="006021A5">
        <w:t>.</w:t>
      </w:r>
    </w:p>
    <w:p w:rsidR="006021A5" w:rsidRDefault="006021A5" w:rsidP="00BC3345">
      <w:pPr>
        <w:jc w:val="both"/>
      </w:pPr>
      <w:r>
        <w:t xml:space="preserve">В рамках решения задачи предлагается разработать и обосновать критерии развития распределительной сети 6 </w:t>
      </w:r>
      <w:proofErr w:type="spellStart"/>
      <w:r>
        <w:t>кВ</w:t>
      </w:r>
      <w:proofErr w:type="spellEnd"/>
      <w:r>
        <w:t xml:space="preserve">, распределительной сети 10 </w:t>
      </w:r>
      <w:proofErr w:type="spellStart"/>
      <w:r>
        <w:t>кВ</w:t>
      </w:r>
      <w:proofErr w:type="spellEnd"/>
      <w:r>
        <w:t xml:space="preserve">, их сопряжений. </w:t>
      </w:r>
      <w:r w:rsidR="00BC3345">
        <w:t xml:space="preserve">Определить предельные мощности центров питания по классу напряжения 6 </w:t>
      </w:r>
      <w:proofErr w:type="spellStart"/>
      <w:r w:rsidR="00BC3345">
        <w:t>кВ</w:t>
      </w:r>
      <w:proofErr w:type="spellEnd"/>
      <w:r w:rsidR="00BC3345">
        <w:t xml:space="preserve"> и 10 </w:t>
      </w:r>
      <w:proofErr w:type="spellStart"/>
      <w:r w:rsidR="00BC3345">
        <w:t>кВ</w:t>
      </w:r>
      <w:proofErr w:type="spellEnd"/>
      <w:r w:rsidR="00690EA5">
        <w:t>, относительно пределов передачи электроэнергии</w:t>
      </w:r>
      <w:r w:rsidR="00BC3345">
        <w:t xml:space="preserve">. </w:t>
      </w:r>
      <w:r w:rsidR="00D536EC">
        <w:t xml:space="preserve">Определить критерии </w:t>
      </w:r>
      <w:r w:rsidR="00BC3345">
        <w:t xml:space="preserve">использования </w:t>
      </w:r>
      <w:r>
        <w:t xml:space="preserve">различных видов прокладки электросетей </w:t>
      </w:r>
      <w:r w:rsidR="00BC3345">
        <w:t xml:space="preserve">воздушное, кабельное. </w:t>
      </w:r>
      <w:r w:rsidR="00D536EC">
        <w:t xml:space="preserve">Составить список </w:t>
      </w:r>
      <w:r w:rsidR="00BC3345">
        <w:t xml:space="preserve">инноваций в распределительных электросетях напряжением ниже 35 </w:t>
      </w:r>
      <w:proofErr w:type="spellStart"/>
      <w:r w:rsidR="00BC3345">
        <w:t>кВ</w:t>
      </w:r>
      <w:proofErr w:type="spellEnd"/>
      <w:r w:rsidR="00BC3345" w:rsidRPr="00BC3345">
        <w:t xml:space="preserve"> </w:t>
      </w:r>
      <w:r w:rsidR="00BC3345">
        <w:t>при подключении потребителей (класс напряжения 0,4кВ)</w:t>
      </w:r>
      <w:r w:rsidR="00690EA5">
        <w:t xml:space="preserve"> при </w:t>
      </w:r>
      <w:r w:rsidR="00F76735">
        <w:t>раз</w:t>
      </w:r>
      <w:bookmarkStart w:id="0" w:name="_GoBack"/>
      <w:bookmarkEnd w:id="0"/>
      <w:r w:rsidR="00F76735">
        <w:t xml:space="preserve">витии </w:t>
      </w:r>
      <w:r w:rsidR="00690EA5">
        <w:t>городской застройк</w:t>
      </w:r>
      <w:r w:rsidR="00F76735">
        <w:t>и и малоэтажного строительства</w:t>
      </w:r>
      <w:r w:rsidR="00BC3345">
        <w:t>.</w:t>
      </w:r>
    </w:p>
    <w:sectPr w:rsidR="0060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4"/>
    <w:rsid w:val="001075D3"/>
    <w:rsid w:val="00217487"/>
    <w:rsid w:val="00474D46"/>
    <w:rsid w:val="005B7794"/>
    <w:rsid w:val="006021A5"/>
    <w:rsid w:val="006066C7"/>
    <w:rsid w:val="00690EA5"/>
    <w:rsid w:val="008573F7"/>
    <w:rsid w:val="00BB0EC9"/>
    <w:rsid w:val="00BC3345"/>
    <w:rsid w:val="00D536EC"/>
    <w:rsid w:val="00F76735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CB82"/>
  <w15:chartTrackingRefBased/>
  <w15:docId w15:val="{DA71443D-64BA-408D-959A-F33D6608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Буравлев Алексей Александрович</dc:creator>
  <cp:keywords/>
  <dc:description/>
  <cp:lastModifiedBy>Буравлев Алексей Александрович</cp:lastModifiedBy>
  <cp:revision>4</cp:revision>
  <cp:lastPrinted>2023-02-10T06:07:00Z</cp:lastPrinted>
  <dcterms:created xsi:type="dcterms:W3CDTF">2023-02-07T22:16:00Z</dcterms:created>
  <dcterms:modified xsi:type="dcterms:W3CDTF">2023-02-10T07:01:00Z</dcterms:modified>
</cp:coreProperties>
</file>