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17" w:rsidRPr="00A2391A" w:rsidRDefault="00E13653" w:rsidP="005940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91A">
        <w:rPr>
          <w:rFonts w:ascii="Times New Roman" w:hAnsi="Times New Roman" w:cs="Times New Roman"/>
          <w:b/>
          <w:sz w:val="24"/>
          <w:szCs w:val="24"/>
        </w:rPr>
        <w:t>Кейс № 1.</w:t>
      </w:r>
    </w:p>
    <w:p w:rsidR="00915DCC" w:rsidRPr="00594017" w:rsidRDefault="00E13653" w:rsidP="0059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>На</w:t>
      </w:r>
      <w:r w:rsidR="00915DCC" w:rsidRPr="00594017">
        <w:rPr>
          <w:rFonts w:ascii="Times New Roman" w:hAnsi="Times New Roman" w:cs="Times New Roman"/>
          <w:b/>
          <w:sz w:val="24"/>
          <w:szCs w:val="24"/>
        </w:rPr>
        <w:t>именование организации</w:t>
      </w:r>
      <w:r w:rsidRPr="00594017">
        <w:rPr>
          <w:rFonts w:ascii="Times New Roman" w:hAnsi="Times New Roman" w:cs="Times New Roman"/>
          <w:b/>
          <w:sz w:val="24"/>
          <w:szCs w:val="24"/>
        </w:rPr>
        <w:t>:</w:t>
      </w:r>
      <w:r w:rsidR="00DC34B7" w:rsidRPr="00594017">
        <w:rPr>
          <w:rFonts w:ascii="Times New Roman" w:hAnsi="Times New Roman" w:cs="Times New Roman"/>
          <w:sz w:val="24"/>
          <w:szCs w:val="24"/>
        </w:rPr>
        <w:t xml:space="preserve"> </w:t>
      </w:r>
      <w:r w:rsidR="00915DCC" w:rsidRPr="00594017">
        <w:rPr>
          <w:rFonts w:ascii="Times New Roman" w:hAnsi="Times New Roman" w:cs="Times New Roman"/>
          <w:sz w:val="24"/>
          <w:szCs w:val="24"/>
        </w:rPr>
        <w:t xml:space="preserve">Филиал ПАО СК «Росгосстрах» в Хабаровском крае </w:t>
      </w:r>
    </w:p>
    <w:p w:rsidR="00915DCC" w:rsidRPr="00594017" w:rsidRDefault="00915DCC" w:rsidP="0059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>Направления обучения участников:</w:t>
      </w:r>
      <w:r w:rsidR="00594017" w:rsidRPr="00594017">
        <w:rPr>
          <w:rFonts w:ascii="Times New Roman" w:hAnsi="Times New Roman" w:cs="Times New Roman"/>
          <w:sz w:val="24"/>
          <w:szCs w:val="24"/>
        </w:rPr>
        <w:t xml:space="preserve"> С</w:t>
      </w:r>
      <w:r w:rsidRPr="00594017">
        <w:rPr>
          <w:rFonts w:ascii="Times New Roman" w:hAnsi="Times New Roman" w:cs="Times New Roman"/>
          <w:sz w:val="24"/>
          <w:szCs w:val="24"/>
        </w:rPr>
        <w:t>трахование, банковская сфера, экономика</w:t>
      </w:r>
    </w:p>
    <w:p w:rsidR="00E00F53" w:rsidRPr="00594017" w:rsidRDefault="00E00F53" w:rsidP="0059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 xml:space="preserve">Тематическое направление: </w:t>
      </w:r>
      <w:r w:rsidR="00594017" w:rsidRPr="00594017">
        <w:rPr>
          <w:rFonts w:ascii="Times New Roman" w:hAnsi="Times New Roman" w:cs="Times New Roman"/>
          <w:sz w:val="24"/>
          <w:szCs w:val="24"/>
        </w:rPr>
        <w:t>Страхование имущества физических лиц</w:t>
      </w:r>
      <w:r w:rsidR="009A5BE0">
        <w:rPr>
          <w:rFonts w:ascii="Times New Roman" w:hAnsi="Times New Roman" w:cs="Times New Roman"/>
          <w:sz w:val="24"/>
          <w:szCs w:val="24"/>
        </w:rPr>
        <w:t xml:space="preserve"> – Строения/ Коттеджи </w:t>
      </w:r>
    </w:p>
    <w:p w:rsidR="00594017" w:rsidRPr="00594017" w:rsidRDefault="00594017" w:rsidP="00621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 xml:space="preserve">Краткое название кейса: </w:t>
      </w:r>
      <w:r w:rsidRPr="00594017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621A41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594017">
        <w:rPr>
          <w:rFonts w:ascii="Times New Roman" w:hAnsi="Times New Roman" w:cs="Times New Roman"/>
          <w:sz w:val="24"/>
          <w:szCs w:val="24"/>
        </w:rPr>
        <w:t>мероприятий по развитию страхования строений (домов/ коттеджей), принадлежащих физическим лицам, на территории Хабаровского края (обеспечить долю застрахованных строений</w:t>
      </w:r>
      <w:r w:rsidR="00462754">
        <w:rPr>
          <w:rFonts w:ascii="Times New Roman" w:hAnsi="Times New Roman" w:cs="Times New Roman"/>
          <w:sz w:val="24"/>
          <w:szCs w:val="24"/>
        </w:rPr>
        <w:t>, подлежащих страхованию,</w:t>
      </w:r>
      <w:r w:rsidRPr="00594017">
        <w:rPr>
          <w:rFonts w:ascii="Times New Roman" w:hAnsi="Times New Roman" w:cs="Times New Roman"/>
          <w:sz w:val="24"/>
          <w:szCs w:val="24"/>
        </w:rPr>
        <w:t xml:space="preserve"> на территории края на уровне среднестатистического показателя по стране)</w:t>
      </w:r>
    </w:p>
    <w:p w:rsidR="00594017" w:rsidRDefault="00594017" w:rsidP="00621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кейса: </w:t>
      </w:r>
    </w:p>
    <w:p w:rsidR="00594017" w:rsidRDefault="007707EF" w:rsidP="00621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охвата застрахованных строений, подлежащих страхованию, на территории края не превышает 5%, при этом среднестатистический показатель по стране – около 15%, есть регионы, где охват составляет более 50%. </w:t>
      </w:r>
    </w:p>
    <w:p w:rsidR="007707EF" w:rsidRDefault="007707EF" w:rsidP="00621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все страховые компании, включая РГС, рассматривают этот вид страхования как один из самых рентабельных, и имеющий зону для реального роста по сборам продаж на рынке в виду актуальности (учитывая катаклизмы, происходящие в </w:t>
      </w:r>
      <w:r w:rsidR="00621A41">
        <w:rPr>
          <w:rFonts w:ascii="Times New Roman" w:hAnsi="Times New Roman" w:cs="Times New Roman"/>
          <w:sz w:val="24"/>
          <w:szCs w:val="24"/>
        </w:rPr>
        <w:t>последние годы;</w:t>
      </w:r>
      <w:r>
        <w:rPr>
          <w:rFonts w:ascii="Times New Roman" w:hAnsi="Times New Roman" w:cs="Times New Roman"/>
          <w:sz w:val="24"/>
          <w:szCs w:val="24"/>
        </w:rPr>
        <w:t xml:space="preserve"> то, что зачастую, дом/ коттедж – это единственное жилье у граждан).</w:t>
      </w:r>
    </w:p>
    <w:p w:rsidR="007707EF" w:rsidRDefault="007707EF" w:rsidP="00621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компании разрабатывают продукты, удовлетворяющие современным потребност</w:t>
      </w:r>
      <w:r w:rsidR="00621A41">
        <w:rPr>
          <w:rFonts w:ascii="Times New Roman" w:hAnsi="Times New Roman" w:cs="Times New Roman"/>
          <w:sz w:val="24"/>
          <w:szCs w:val="24"/>
        </w:rPr>
        <w:t>ям населения – коробочные, безосмотровые, таргетированные продукты (предполагающие страхование отдельных видов имущества, отдельных рисков), и прочие инструменты.</w:t>
      </w:r>
    </w:p>
    <w:p w:rsidR="00621A41" w:rsidRDefault="00621A41" w:rsidP="00621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план мероприятий по развитию страхования строений на территории края</w:t>
      </w:r>
      <w:r w:rsidR="000D1B84">
        <w:rPr>
          <w:rFonts w:ascii="Times New Roman" w:hAnsi="Times New Roman" w:cs="Times New Roman"/>
          <w:sz w:val="24"/>
          <w:szCs w:val="24"/>
        </w:rPr>
        <w:t>, который позволит увеличить сборы по этому виду страхования в три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A41" w:rsidRDefault="00621A41" w:rsidP="0062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выполнении проекта необходимо:</w:t>
      </w:r>
    </w:p>
    <w:p w:rsidR="00621A41" w:rsidRDefault="00621A41" w:rsidP="00621A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страховые продукты, правила и порядок страхования строений, предлагаемые компанией Росгосстрах</w:t>
      </w:r>
      <w:r w:rsidR="000D1B84">
        <w:rPr>
          <w:rFonts w:ascii="Times New Roman" w:hAnsi="Times New Roman" w:cs="Times New Roman"/>
          <w:sz w:val="24"/>
          <w:szCs w:val="24"/>
        </w:rPr>
        <w:t>;</w:t>
      </w:r>
    </w:p>
    <w:p w:rsidR="000D1B84" w:rsidRDefault="00621A41" w:rsidP="00621A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аналогичные продукты, правила и порядок страхования строений других страховых компаний</w:t>
      </w:r>
      <w:r w:rsidR="000D1B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1A41" w:rsidRDefault="000D1B84" w:rsidP="00621A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сравнительный анализ полученных данных;</w:t>
      </w:r>
    </w:p>
    <w:p w:rsidR="00621A41" w:rsidRDefault="000D1B84" w:rsidP="00621A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спрос населения в страховании строений на территории края</w:t>
      </w:r>
      <w:r w:rsidR="00BB3FC3">
        <w:rPr>
          <w:rFonts w:ascii="Times New Roman" w:hAnsi="Times New Roman" w:cs="Times New Roman"/>
          <w:sz w:val="24"/>
          <w:szCs w:val="24"/>
        </w:rPr>
        <w:t>, выделить наиболее актуальные риски для населения, от которых они хотели защитить свой дом;</w:t>
      </w:r>
    </w:p>
    <w:p w:rsidR="000D1B84" w:rsidRDefault="000D1B84" w:rsidP="00621A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исследование территории края на предмет рентабельности проводимых мероприятий по продажам данного вида страхования;</w:t>
      </w:r>
    </w:p>
    <w:p w:rsidR="000D1B84" w:rsidRDefault="000D1B84" w:rsidP="00621A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каналы продаж, через которые реализуется данный вид страхования;</w:t>
      </w:r>
    </w:p>
    <w:p w:rsidR="000D1B84" w:rsidRDefault="000D1B84" w:rsidP="00621A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методы и технологии продаж;</w:t>
      </w:r>
    </w:p>
    <w:p w:rsidR="000D1B84" w:rsidRDefault="000D1B84" w:rsidP="000D1B8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новые мероприятия/ методы развития страхования строений</w:t>
      </w:r>
    </w:p>
    <w:p w:rsidR="000D1B84" w:rsidRPr="000D1B84" w:rsidRDefault="000D1B84" w:rsidP="000D1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Требуются знания анализа, страхования.</w:t>
      </w:r>
    </w:p>
    <w:p w:rsidR="002D7062" w:rsidRDefault="000D1B84" w:rsidP="0062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84">
        <w:rPr>
          <w:rFonts w:ascii="Times New Roman" w:hAnsi="Times New Roman" w:cs="Times New Roman"/>
          <w:b/>
          <w:sz w:val="24"/>
          <w:szCs w:val="24"/>
        </w:rPr>
        <w:t>Контактное лицо для взаимодействия по кейсу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4017" w:rsidRPr="00594017" w:rsidRDefault="009A5BE0" w:rsidP="0062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Лисневская Светлана Васильевна</w:t>
      </w:r>
      <w:r w:rsidR="000D1B84">
        <w:rPr>
          <w:rFonts w:ascii="Times New Roman" w:hAnsi="Times New Roman" w:cs="Times New Roman"/>
          <w:sz w:val="24"/>
          <w:szCs w:val="24"/>
        </w:rPr>
        <w:t>, менеджер агентской группы Универсального офиса «Хабаровский», 8</w:t>
      </w:r>
      <w:r>
        <w:rPr>
          <w:rFonts w:ascii="Times New Roman" w:hAnsi="Times New Roman" w:cs="Times New Roman"/>
          <w:sz w:val="24"/>
          <w:szCs w:val="24"/>
        </w:rPr>
        <w:t>-914-152-15-05</w:t>
      </w:r>
      <w:r w:rsidR="000D1B8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C0443">
          <w:rPr>
            <w:rStyle w:val="a8"/>
            <w:rFonts w:ascii="Times New Roman" w:hAnsi="Times New Roman" w:cs="Times New Roman"/>
            <w:sz w:val="24"/>
            <w:szCs w:val="24"/>
          </w:rPr>
          <w:t>LisnevskayaSV@habarovsk.rgs.ru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17" w:rsidRPr="00594017" w:rsidRDefault="00594017" w:rsidP="0062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91A" w:rsidRDefault="00A2391A" w:rsidP="00F5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91A" w:rsidRDefault="00A2391A" w:rsidP="00F5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91A" w:rsidRPr="00B5417B" w:rsidRDefault="00A2391A" w:rsidP="00F5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91A" w:rsidRDefault="00A2391A" w:rsidP="00F5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91A" w:rsidRDefault="00A2391A" w:rsidP="00F5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91A" w:rsidRDefault="00A2391A" w:rsidP="00F5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91A" w:rsidRDefault="00A2391A" w:rsidP="00F5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AC4" w:rsidRDefault="00331AC4" w:rsidP="00F5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AC4" w:rsidRDefault="00331AC4" w:rsidP="00F5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31AC4" w:rsidSect="00331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C0" w:rsidRDefault="00470DC0" w:rsidP="00915DCC">
      <w:pPr>
        <w:spacing w:after="0" w:line="240" w:lineRule="auto"/>
      </w:pPr>
      <w:r>
        <w:separator/>
      </w:r>
    </w:p>
  </w:endnote>
  <w:endnote w:type="continuationSeparator" w:id="0">
    <w:p w:rsidR="00470DC0" w:rsidRDefault="00470DC0" w:rsidP="0091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C0" w:rsidRDefault="00470DC0" w:rsidP="00915DCC">
      <w:pPr>
        <w:spacing w:after="0" w:line="240" w:lineRule="auto"/>
      </w:pPr>
      <w:r>
        <w:separator/>
      </w:r>
    </w:p>
  </w:footnote>
  <w:footnote w:type="continuationSeparator" w:id="0">
    <w:p w:rsidR="00470DC0" w:rsidRDefault="00470DC0" w:rsidP="0091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Pr="00584751" w:rsidRDefault="00915DCC" w:rsidP="005847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0A8"/>
    <w:multiLevelType w:val="hybridMultilevel"/>
    <w:tmpl w:val="A23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51D"/>
    <w:multiLevelType w:val="hybridMultilevel"/>
    <w:tmpl w:val="F55E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5AE6"/>
    <w:multiLevelType w:val="hybridMultilevel"/>
    <w:tmpl w:val="0688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2389"/>
    <w:multiLevelType w:val="hybridMultilevel"/>
    <w:tmpl w:val="DA6C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7D4A"/>
    <w:multiLevelType w:val="hybridMultilevel"/>
    <w:tmpl w:val="81D8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A67B9"/>
    <w:multiLevelType w:val="hybridMultilevel"/>
    <w:tmpl w:val="DB0C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3165F"/>
    <w:multiLevelType w:val="hybridMultilevel"/>
    <w:tmpl w:val="BC26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C"/>
    <w:rsid w:val="000B5C7F"/>
    <w:rsid w:val="000D1B84"/>
    <w:rsid w:val="000E2415"/>
    <w:rsid w:val="000E6B37"/>
    <w:rsid w:val="001A571F"/>
    <w:rsid w:val="0020684A"/>
    <w:rsid w:val="002D7062"/>
    <w:rsid w:val="00331316"/>
    <w:rsid w:val="00331AC4"/>
    <w:rsid w:val="003A3340"/>
    <w:rsid w:val="003B3F2E"/>
    <w:rsid w:val="00401B9C"/>
    <w:rsid w:val="004135E3"/>
    <w:rsid w:val="00462754"/>
    <w:rsid w:val="00463988"/>
    <w:rsid w:val="00470DC0"/>
    <w:rsid w:val="00472B1A"/>
    <w:rsid w:val="004D28F8"/>
    <w:rsid w:val="00511A52"/>
    <w:rsid w:val="00584751"/>
    <w:rsid w:val="00587A41"/>
    <w:rsid w:val="00594017"/>
    <w:rsid w:val="005C2A60"/>
    <w:rsid w:val="00621A41"/>
    <w:rsid w:val="007036B2"/>
    <w:rsid w:val="007707EF"/>
    <w:rsid w:val="007B01E0"/>
    <w:rsid w:val="00891820"/>
    <w:rsid w:val="00915DCC"/>
    <w:rsid w:val="00976298"/>
    <w:rsid w:val="009A5BE0"/>
    <w:rsid w:val="009E415F"/>
    <w:rsid w:val="00A2391A"/>
    <w:rsid w:val="00A31C17"/>
    <w:rsid w:val="00A4423C"/>
    <w:rsid w:val="00AC7B20"/>
    <w:rsid w:val="00B5417B"/>
    <w:rsid w:val="00BB3FC3"/>
    <w:rsid w:val="00DC34B7"/>
    <w:rsid w:val="00DE7E6F"/>
    <w:rsid w:val="00E00F53"/>
    <w:rsid w:val="00E13653"/>
    <w:rsid w:val="00EB2920"/>
    <w:rsid w:val="00EB6907"/>
    <w:rsid w:val="00F14A8C"/>
    <w:rsid w:val="00F52D4D"/>
    <w:rsid w:val="00F5331F"/>
    <w:rsid w:val="00F56776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DCC"/>
  </w:style>
  <w:style w:type="paragraph" w:styleId="a5">
    <w:name w:val="footer"/>
    <w:basedOn w:val="a"/>
    <w:link w:val="a6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DCC"/>
  </w:style>
  <w:style w:type="paragraph" w:styleId="a7">
    <w:name w:val="List Paragraph"/>
    <w:basedOn w:val="a"/>
    <w:uiPriority w:val="34"/>
    <w:qFormat/>
    <w:rsid w:val="00621A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1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DCC"/>
  </w:style>
  <w:style w:type="paragraph" w:styleId="a5">
    <w:name w:val="footer"/>
    <w:basedOn w:val="a"/>
    <w:link w:val="a6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DCC"/>
  </w:style>
  <w:style w:type="paragraph" w:styleId="a7">
    <w:name w:val="List Paragraph"/>
    <w:basedOn w:val="a"/>
    <w:uiPriority w:val="34"/>
    <w:qFormat/>
    <w:rsid w:val="00621A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1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nevskayaSV@habarovsk.rg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B441-FF41-4F55-87BD-2122F41B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 Марина Евгеньевна (Marina Oreshko)</dc:creator>
  <cp:lastModifiedBy>User</cp:lastModifiedBy>
  <cp:revision>2</cp:revision>
  <cp:lastPrinted>2021-01-20T04:47:00Z</cp:lastPrinted>
  <dcterms:created xsi:type="dcterms:W3CDTF">2023-02-17T06:17:00Z</dcterms:created>
  <dcterms:modified xsi:type="dcterms:W3CDTF">2023-02-17T06:17:00Z</dcterms:modified>
</cp:coreProperties>
</file>